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2EFC7" w14:textId="77777777" w:rsidR="0097518D" w:rsidRDefault="0097518D" w:rsidP="0097518D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УЧРЕЖДЕНИЕ КУЛЬТУРНО – ДОСУГОВЫЙ ЦЕНТР «КОСМОС»</w:t>
      </w:r>
    </w:p>
    <w:p w14:paraId="480581D4" w14:textId="77777777" w:rsidR="0097518D" w:rsidRDefault="0097518D" w:rsidP="0097518D">
      <w:pPr>
        <w:jc w:val="center"/>
        <w:rPr>
          <w:sz w:val="28"/>
          <w:szCs w:val="28"/>
        </w:rPr>
      </w:pPr>
      <w:r>
        <w:rPr>
          <w:sz w:val="28"/>
          <w:szCs w:val="28"/>
        </w:rPr>
        <w:t>184004 н.п.Зареченск ул.Кумская д.2 Мурманской обл.</w:t>
      </w:r>
    </w:p>
    <w:p w14:paraId="1652885F" w14:textId="77777777" w:rsidR="0097518D" w:rsidRDefault="0097518D" w:rsidP="0097518D">
      <w:pPr>
        <w:rPr>
          <w:color w:val="000000"/>
          <w:sz w:val="28"/>
          <w:szCs w:val="28"/>
        </w:rPr>
      </w:pPr>
    </w:p>
    <w:p w14:paraId="77465CA1" w14:textId="77777777" w:rsidR="0097518D" w:rsidRDefault="0097518D" w:rsidP="0097518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 Р И К А З</w:t>
      </w:r>
    </w:p>
    <w:p w14:paraId="615C8E90" w14:textId="77777777" w:rsidR="0097518D" w:rsidRDefault="0097518D" w:rsidP="0097518D">
      <w:pPr>
        <w:jc w:val="center"/>
        <w:rPr>
          <w:b/>
          <w:bCs/>
          <w:color w:val="000000"/>
          <w:sz w:val="28"/>
          <w:szCs w:val="28"/>
        </w:rPr>
      </w:pPr>
    </w:p>
    <w:p w14:paraId="36D610BE" w14:textId="1C9D5D33" w:rsidR="0097518D" w:rsidRDefault="00EC769D" w:rsidP="001432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</w:t>
      </w:r>
      <w:r w:rsidR="001432B1">
        <w:rPr>
          <w:color w:val="000000"/>
          <w:sz w:val="28"/>
          <w:szCs w:val="28"/>
        </w:rPr>
        <w:t>.</w:t>
      </w:r>
      <w:r w:rsidR="00634CEC">
        <w:rPr>
          <w:color w:val="000000"/>
          <w:sz w:val="28"/>
          <w:szCs w:val="28"/>
        </w:rPr>
        <w:t>10</w:t>
      </w:r>
      <w:r w:rsidR="001432B1">
        <w:rPr>
          <w:color w:val="000000"/>
          <w:sz w:val="28"/>
          <w:szCs w:val="28"/>
        </w:rPr>
        <w:t>.</w:t>
      </w:r>
      <w:r w:rsidR="0097518D">
        <w:rPr>
          <w:color w:val="000000"/>
          <w:sz w:val="28"/>
          <w:szCs w:val="28"/>
        </w:rPr>
        <w:t>20</w:t>
      </w:r>
      <w:r w:rsidR="00A7728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="0097518D">
        <w:rPr>
          <w:color w:val="000000"/>
          <w:sz w:val="28"/>
          <w:szCs w:val="28"/>
        </w:rPr>
        <w:t xml:space="preserve">г.                                                                                             № </w:t>
      </w:r>
      <w:r w:rsidR="00634CEC">
        <w:rPr>
          <w:color w:val="000000"/>
          <w:sz w:val="28"/>
          <w:szCs w:val="28"/>
        </w:rPr>
        <w:t>_____</w:t>
      </w:r>
      <w:r w:rsidR="0097518D">
        <w:rPr>
          <w:color w:val="000000"/>
          <w:sz w:val="28"/>
          <w:szCs w:val="28"/>
        </w:rPr>
        <w:t xml:space="preserve"> </w:t>
      </w:r>
    </w:p>
    <w:p w14:paraId="4D4D081D" w14:textId="77777777" w:rsidR="007B6E9B" w:rsidRDefault="007B6E9B" w:rsidP="0097518D">
      <w:pPr>
        <w:jc w:val="center"/>
      </w:pPr>
    </w:p>
    <w:p w14:paraId="1F3D1821" w14:textId="5A2FFF85" w:rsidR="0097518D" w:rsidRPr="0097518D" w:rsidRDefault="0097518D" w:rsidP="0097518D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О внесении изменений в </w:t>
      </w:r>
      <w:bookmarkStart w:id="0" w:name="_Hlk37260623"/>
      <w:r w:rsidRPr="0097518D">
        <w:t xml:space="preserve">«Положение об оплате труда и материальном </w:t>
      </w:r>
    </w:p>
    <w:p w14:paraId="05D36A6E" w14:textId="6A59F87B" w:rsidR="0097518D" w:rsidRPr="0097518D" w:rsidRDefault="0097518D" w:rsidP="0097518D">
      <w:pPr>
        <w:overflowPunct w:val="0"/>
        <w:autoSpaceDE w:val="0"/>
        <w:autoSpaceDN w:val="0"/>
        <w:adjustRightInd w:val="0"/>
        <w:jc w:val="center"/>
        <w:textAlignment w:val="baseline"/>
      </w:pPr>
      <w:r w:rsidRPr="0097518D">
        <w:t>стимулировании работников муниципального бюджетного учреждения культурно-досугового центра «Космос»</w:t>
      </w:r>
      <w:r w:rsidR="009B46A3">
        <w:t xml:space="preserve">, утвержденного приказом </w:t>
      </w:r>
      <w:bookmarkStart w:id="1" w:name="_Hlk62728280"/>
      <w:r w:rsidR="009B46A3">
        <w:t>№</w:t>
      </w:r>
      <w:r w:rsidR="00EC769D">
        <w:t>1</w:t>
      </w:r>
      <w:r w:rsidR="00627056">
        <w:t>2</w:t>
      </w:r>
      <w:r w:rsidR="009B46A3">
        <w:t xml:space="preserve"> от </w:t>
      </w:r>
      <w:r w:rsidR="00EC769D">
        <w:t>16</w:t>
      </w:r>
      <w:r w:rsidR="009B46A3">
        <w:t>.</w:t>
      </w:r>
      <w:r w:rsidR="00EC769D">
        <w:t>06</w:t>
      </w:r>
      <w:r w:rsidR="009B46A3">
        <w:t>.20</w:t>
      </w:r>
      <w:r w:rsidR="00EC769D">
        <w:t>22</w:t>
      </w:r>
      <w:r w:rsidR="009B46A3">
        <w:t xml:space="preserve"> г</w:t>
      </w:r>
      <w:r w:rsidR="00A77285">
        <w:t xml:space="preserve">. </w:t>
      </w:r>
    </w:p>
    <w:bookmarkEnd w:id="0"/>
    <w:bookmarkEnd w:id="1"/>
    <w:p w14:paraId="1AA6B988" w14:textId="77777777" w:rsidR="0097518D" w:rsidRDefault="0097518D" w:rsidP="0097518D">
      <w:pPr>
        <w:jc w:val="center"/>
      </w:pPr>
    </w:p>
    <w:p w14:paraId="09285965" w14:textId="77777777" w:rsidR="004C581B" w:rsidRDefault="004C581B" w:rsidP="004C581B">
      <w:pPr>
        <w:jc w:val="both"/>
      </w:pPr>
      <w:r>
        <w:t xml:space="preserve">  </w:t>
      </w:r>
    </w:p>
    <w:p w14:paraId="6BFA3A00" w14:textId="77777777" w:rsidR="004C581B" w:rsidRDefault="004C581B" w:rsidP="004C581B">
      <w:pPr>
        <w:jc w:val="both"/>
      </w:pPr>
    </w:p>
    <w:p w14:paraId="55B0F3D9" w14:textId="41BDCE5D" w:rsidR="00D23C4A" w:rsidRDefault="004C581B" w:rsidP="00D23C4A">
      <w:pPr>
        <w:overflowPunct w:val="0"/>
        <w:autoSpaceDE w:val="0"/>
        <w:autoSpaceDN w:val="0"/>
        <w:adjustRightInd w:val="0"/>
        <w:textAlignment w:val="baseline"/>
      </w:pPr>
      <w:r>
        <w:rPr>
          <w:sz w:val="22"/>
          <w:szCs w:val="22"/>
        </w:rPr>
        <w:t xml:space="preserve">            </w:t>
      </w:r>
      <w:r w:rsidR="00D23C4A">
        <w:t xml:space="preserve">      </w:t>
      </w:r>
      <w:r w:rsidR="00EC769D">
        <w:t>Во исполнение</w:t>
      </w:r>
      <w:r w:rsidR="00D23C4A" w:rsidRPr="00B73619">
        <w:t xml:space="preserve"> постановления администрации муниципального образования сп Зареченск Кандалакшского района от </w:t>
      </w:r>
      <w:r w:rsidR="00EC769D">
        <w:t>04</w:t>
      </w:r>
      <w:r w:rsidR="00D23C4A" w:rsidRPr="00B73619">
        <w:t>.1</w:t>
      </w:r>
      <w:r w:rsidR="00D23C4A">
        <w:t>0</w:t>
      </w:r>
      <w:r w:rsidR="00D23C4A" w:rsidRPr="00B73619">
        <w:t>.20</w:t>
      </w:r>
      <w:r w:rsidR="00D23C4A">
        <w:t>2</w:t>
      </w:r>
      <w:r w:rsidR="00EC769D">
        <w:t>2</w:t>
      </w:r>
      <w:r w:rsidR="00D23C4A" w:rsidRPr="00B73619">
        <w:t xml:space="preserve"> г № </w:t>
      </w:r>
      <w:r w:rsidR="00EC769D">
        <w:t>59</w:t>
      </w:r>
      <w:r w:rsidR="00D23C4A" w:rsidRPr="00B73619">
        <w:t xml:space="preserve"> «О повышении заработной платы работникам </w:t>
      </w:r>
      <w:r w:rsidR="00EC769D">
        <w:t>государственных областных учреждений в 2022</w:t>
      </w:r>
      <w:r w:rsidR="00D23C4A" w:rsidRPr="00B73619">
        <w:t>», приказываю:</w:t>
      </w:r>
      <w:r w:rsidR="00D23C4A">
        <w:t xml:space="preserve">    </w:t>
      </w:r>
    </w:p>
    <w:p w14:paraId="0087B9D5" w14:textId="13EBCCAD" w:rsidR="00D23C4A" w:rsidRDefault="00D23C4A" w:rsidP="00D23C4A">
      <w:pPr>
        <w:overflowPunct w:val="0"/>
        <w:autoSpaceDE w:val="0"/>
        <w:autoSpaceDN w:val="0"/>
        <w:adjustRightInd w:val="0"/>
        <w:textAlignment w:val="baseline"/>
      </w:pPr>
      <w:r>
        <w:t xml:space="preserve">    1. Внести изменения в </w:t>
      </w:r>
      <w:r w:rsidRPr="0097518D">
        <w:t>«Положение об оплате труда и материальном стимулировании работников муниципального бюджетного учреждения культурно-досугового центра «Космос»</w:t>
      </w:r>
      <w:r>
        <w:t xml:space="preserve"> , утвержденное приказом  № </w:t>
      </w:r>
      <w:r w:rsidR="00EC769D">
        <w:t>1</w:t>
      </w:r>
      <w:r w:rsidR="00627056">
        <w:t>2</w:t>
      </w:r>
      <w:bookmarkStart w:id="2" w:name="_GoBack"/>
      <w:bookmarkEnd w:id="2"/>
      <w:r w:rsidR="00EC769D">
        <w:t xml:space="preserve"> </w:t>
      </w:r>
      <w:r>
        <w:t xml:space="preserve">от </w:t>
      </w:r>
      <w:r w:rsidR="00EC769D">
        <w:t>16</w:t>
      </w:r>
      <w:r>
        <w:t>.</w:t>
      </w:r>
      <w:r w:rsidR="00EC769D">
        <w:t>06</w:t>
      </w:r>
      <w:r>
        <w:t>.</w:t>
      </w:r>
      <w:r w:rsidR="00EC769D">
        <w:t>2022</w:t>
      </w:r>
      <w:r>
        <w:t xml:space="preserve"> г. согласно приложения 1.</w:t>
      </w:r>
    </w:p>
    <w:p w14:paraId="71F0C65D" w14:textId="6BC37A9B" w:rsidR="00D23C4A" w:rsidRDefault="00D23C4A" w:rsidP="00D23C4A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 xml:space="preserve">       2.  Настоящее изменения в </w:t>
      </w:r>
      <w:r w:rsidRPr="0097518D">
        <w:t>«Положение об оплате труда и материальном стимулировании работников муниципального бюджетного учреждения культурно-досугового центра «Космос»</w:t>
      </w:r>
      <w:r>
        <w:t xml:space="preserve"> вступает в силу с </w:t>
      </w:r>
      <w:r w:rsidR="00EC769D">
        <w:t>05</w:t>
      </w:r>
      <w:r>
        <w:t xml:space="preserve"> октября  202</w:t>
      </w:r>
      <w:r w:rsidR="00EC769D">
        <w:t>2</w:t>
      </w:r>
      <w:r>
        <w:t xml:space="preserve"> г. и распространяется на правоотношения, возникшие с 01 </w:t>
      </w:r>
      <w:r w:rsidR="00EC769D">
        <w:t>октября</w:t>
      </w:r>
      <w:r>
        <w:t xml:space="preserve"> 202</w:t>
      </w:r>
      <w:r w:rsidR="00EC769D">
        <w:t>2</w:t>
      </w:r>
      <w:r>
        <w:t xml:space="preserve"> г.</w:t>
      </w:r>
    </w:p>
    <w:p w14:paraId="3CF6E183" w14:textId="77777777" w:rsidR="00D23C4A" w:rsidRDefault="00D23C4A" w:rsidP="00D23C4A">
      <w:pPr>
        <w:tabs>
          <w:tab w:val="left" w:pos="7575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 xml:space="preserve">       3. Контроль за исполнением приказа оставляю за собой.</w:t>
      </w:r>
      <w:r>
        <w:tab/>
      </w:r>
    </w:p>
    <w:p w14:paraId="66362A0A" w14:textId="77777777" w:rsidR="00D23C4A" w:rsidRDefault="00D23C4A" w:rsidP="00D23C4A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46F7BE77" w14:textId="77777777" w:rsidR="00D23C4A" w:rsidRDefault="00D23C4A" w:rsidP="00D23C4A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2952A63C" w14:textId="77777777" w:rsidR="00D23C4A" w:rsidRDefault="00D23C4A" w:rsidP="00D23C4A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 xml:space="preserve"> Директор                                                      Ю.Д.Яшина   </w:t>
      </w:r>
    </w:p>
    <w:p w14:paraId="3B41A92E" w14:textId="37305EC8" w:rsidR="000B0FA0" w:rsidRDefault="005F7117" w:rsidP="00D23C4A">
      <w:pPr>
        <w:tabs>
          <w:tab w:val="left" w:pos="284"/>
        </w:tabs>
        <w:spacing w:line="276" w:lineRule="auto"/>
        <w:ind w:left="284" w:hanging="425"/>
        <w:jc w:val="both"/>
      </w:pPr>
      <w:r>
        <w:tab/>
      </w:r>
    </w:p>
    <w:p w14:paraId="61041E3A" w14:textId="77777777" w:rsidR="000B0FA0" w:rsidRDefault="000B0FA0" w:rsidP="00F043C2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41FF3158" w14:textId="52F4F19F" w:rsidR="000B0FA0" w:rsidRDefault="00630265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0FA0">
        <w:t xml:space="preserve">                            </w:t>
      </w:r>
    </w:p>
    <w:p w14:paraId="075759F1" w14:textId="3D2213F9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5F650260" w14:textId="41190001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77220C1D" w14:textId="7037A7FF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2234DE65" w14:textId="201A1355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236454F6" w14:textId="5B1C13DE" w:rsidR="00F043C2" w:rsidRDefault="00F043C2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5F3315D2" w14:textId="45D901E4" w:rsidR="00F043C2" w:rsidRDefault="00F043C2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312A512F" w14:textId="3F794B3F" w:rsidR="00F043C2" w:rsidRDefault="00F043C2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2B487B31" w14:textId="77777777" w:rsidR="00F043C2" w:rsidRDefault="00F043C2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1DDA7296" w14:textId="1C27B185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39D2032C" w14:textId="48D0903E" w:rsidR="009B46A3" w:rsidRDefault="009B46A3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49BA8333" w14:textId="77777777" w:rsidR="00EC769D" w:rsidRDefault="00EC769D" w:rsidP="001F152D">
      <w:pPr>
        <w:jc w:val="right"/>
      </w:pPr>
    </w:p>
    <w:p w14:paraId="4E2F36EB" w14:textId="77777777" w:rsidR="00EC769D" w:rsidRDefault="00EC769D" w:rsidP="001F152D">
      <w:pPr>
        <w:jc w:val="right"/>
      </w:pPr>
    </w:p>
    <w:p w14:paraId="54D5008B" w14:textId="13480D34" w:rsidR="001F152D" w:rsidRDefault="001F152D" w:rsidP="001F152D">
      <w:pPr>
        <w:jc w:val="right"/>
        <w:rPr>
          <w:rFonts w:eastAsia="Calibri"/>
        </w:rPr>
      </w:pPr>
      <w:r>
        <w:lastRenderedPageBreak/>
        <w:t xml:space="preserve"> </w:t>
      </w:r>
      <w:r>
        <w:rPr>
          <w:rFonts w:eastAsia="Calibri"/>
        </w:rPr>
        <w:t>Приложение № 1</w:t>
      </w:r>
    </w:p>
    <w:p w14:paraId="0A82B23C" w14:textId="77777777" w:rsidR="001F152D" w:rsidRDefault="001F152D" w:rsidP="001F152D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к Положению об оплате труда и                                                                                            материальном стимулировании                                                                                                    работников МБУКДЦ «Космос»</w:t>
      </w:r>
    </w:p>
    <w:p w14:paraId="52FC6430" w14:textId="77777777" w:rsidR="001F152D" w:rsidRDefault="001F152D" w:rsidP="001F152D">
      <w:pPr>
        <w:widowControl w:val="0"/>
        <w:autoSpaceDE w:val="0"/>
        <w:autoSpaceDN w:val="0"/>
        <w:adjustRightInd w:val="0"/>
        <w:jc w:val="center"/>
      </w:pPr>
    </w:p>
    <w:p w14:paraId="379C6EB6" w14:textId="77777777" w:rsidR="001F152D" w:rsidRDefault="001F152D" w:rsidP="001F152D">
      <w:pPr>
        <w:widowControl w:val="0"/>
        <w:autoSpaceDE w:val="0"/>
        <w:autoSpaceDN w:val="0"/>
        <w:adjustRightInd w:val="0"/>
        <w:jc w:val="center"/>
      </w:pPr>
      <w:r>
        <w:br/>
        <w:t>Размеры окладов работников, осуществляющих профессиональную деятельность по должностям служащих культуры и искусства, отнесенных к ПКГ, утвержденных приказом Министерства здравоохранения и социального развития РФ от 31.08.2007 № 570 «Об утверждении профессиональных квалификационных групп должностей работников культуры, искусства и кинематографии» (в рублях)</w:t>
      </w:r>
    </w:p>
    <w:p w14:paraId="07501DD4" w14:textId="77777777" w:rsidR="001F152D" w:rsidRDefault="001F152D" w:rsidP="001F152D">
      <w:pPr>
        <w:widowControl w:val="0"/>
        <w:autoSpaceDE w:val="0"/>
        <w:autoSpaceDN w:val="0"/>
        <w:adjustRightInd w:val="0"/>
        <w:jc w:val="center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4140"/>
      </w:tblGrid>
      <w:tr w:rsidR="001F152D" w14:paraId="4617A5FF" w14:textId="77777777" w:rsidTr="001F152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FC19" w14:textId="77777777" w:rsidR="001F152D" w:rsidRDefault="001F152D">
            <w:pPr>
              <w:widowControl w:val="0"/>
              <w:jc w:val="center"/>
            </w:pPr>
            <w:r>
              <w:t>Профессионально квалификационная группа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19C2" w14:textId="77777777" w:rsidR="001F152D" w:rsidRDefault="001F152D">
            <w:pPr>
              <w:widowControl w:val="0"/>
              <w:jc w:val="center"/>
            </w:pPr>
            <w:r>
              <w:t>Размер оклада</w:t>
            </w:r>
          </w:p>
          <w:p w14:paraId="7B20F6AC" w14:textId="77777777" w:rsidR="001F152D" w:rsidRDefault="001F152D">
            <w:pPr>
              <w:widowControl w:val="0"/>
              <w:jc w:val="center"/>
            </w:pPr>
            <w:r>
              <w:t>(рублей)</w:t>
            </w:r>
          </w:p>
          <w:p w14:paraId="3AA42476" w14:textId="77777777" w:rsidR="001F152D" w:rsidRDefault="001F152D">
            <w:pPr>
              <w:widowControl w:val="0"/>
              <w:jc w:val="center"/>
            </w:pPr>
          </w:p>
        </w:tc>
      </w:tr>
      <w:tr w:rsidR="001F152D" w14:paraId="778A7939" w14:textId="77777777" w:rsidTr="001F152D">
        <w:trPr>
          <w:trHeight w:val="86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0D64" w14:textId="77777777" w:rsidR="001F152D" w:rsidRDefault="001F152D">
            <w:pPr>
              <w:widowControl w:val="0"/>
            </w:pPr>
            <w:r>
              <w:t>Должности, отнесенные к ПКГ «Должности работников культуры, искусства и кинематографии среднего звена» (культорганизатор)</w:t>
            </w:r>
          </w:p>
          <w:p w14:paraId="2B36826E" w14:textId="77777777" w:rsidR="001F152D" w:rsidRDefault="001F152D">
            <w:pPr>
              <w:widowControl w:val="0"/>
            </w:pPr>
          </w:p>
          <w:p w14:paraId="65368C47" w14:textId="77777777" w:rsidR="001F152D" w:rsidRDefault="001F152D">
            <w:pPr>
              <w:widowControl w:val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6338" w14:textId="77777777" w:rsidR="001F152D" w:rsidRDefault="001F152D">
            <w:pPr>
              <w:widowControl w:val="0"/>
              <w:jc w:val="center"/>
            </w:pPr>
          </w:p>
          <w:p w14:paraId="21DB5CF9" w14:textId="42B7F849" w:rsidR="001F152D" w:rsidRDefault="00EC769D">
            <w:pPr>
              <w:widowControl w:val="0"/>
              <w:jc w:val="center"/>
            </w:pPr>
            <w:r>
              <w:t>13497</w:t>
            </w:r>
            <w:r w:rsidR="00077FD6">
              <w:t>,00</w:t>
            </w:r>
          </w:p>
        </w:tc>
      </w:tr>
      <w:tr w:rsidR="005F602C" w14:paraId="5C0C9699" w14:textId="77777777" w:rsidTr="005F60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26A6" w14:textId="77777777" w:rsidR="005F602C" w:rsidRDefault="005F602C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Должности, отнесенные к ПКГ «Должности работников культуры, искусства и кинематографии ведущего звена»  (библиотекарь)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A943" w14:textId="77777777" w:rsidR="005F602C" w:rsidRDefault="005F602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36364BF4" w14:textId="5E7D37D8" w:rsidR="005F602C" w:rsidRDefault="00EC769D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13497</w:t>
            </w:r>
            <w:r w:rsidR="00DE48DE">
              <w:rPr>
                <w:lang w:eastAsia="en-US"/>
              </w:rPr>
              <w:t>,00</w:t>
            </w:r>
          </w:p>
        </w:tc>
      </w:tr>
      <w:tr w:rsidR="005F602C" w14:paraId="097B5375" w14:textId="77777777" w:rsidTr="005F60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45F1" w14:textId="77777777" w:rsidR="005F602C" w:rsidRDefault="005F602C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Должности, отнесенные к ПКГ «Должности руководящего состава учреждений культуры, искусства и кинематографии» </w:t>
            </w:r>
          </w:p>
          <w:p w14:paraId="415A3100" w14:textId="77777777" w:rsidR="005F602C" w:rsidRDefault="005F602C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(зав.библиотекой)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AFE8" w14:textId="77777777" w:rsidR="005F602C" w:rsidRDefault="005F602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4D672821" w14:textId="3A9B61DE" w:rsidR="005F602C" w:rsidRDefault="00634CEC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EC769D">
              <w:rPr>
                <w:lang w:eastAsia="en-US"/>
              </w:rPr>
              <w:t>699</w:t>
            </w:r>
            <w:r w:rsidR="00CC3B40">
              <w:rPr>
                <w:lang w:eastAsia="en-US"/>
              </w:rPr>
              <w:t>,00</w:t>
            </w:r>
          </w:p>
        </w:tc>
      </w:tr>
    </w:tbl>
    <w:p w14:paraId="3F557988" w14:textId="77777777" w:rsidR="001F152D" w:rsidRDefault="001F152D" w:rsidP="001F15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4962" w:type="dxa"/>
        <w:tblLook w:val="00A0" w:firstRow="1" w:lastRow="0" w:firstColumn="1" w:lastColumn="0" w:noHBand="0" w:noVBand="0"/>
      </w:tblPr>
      <w:tblGrid>
        <w:gridCol w:w="4393"/>
      </w:tblGrid>
      <w:tr w:rsidR="001F152D" w14:paraId="7E8727A3" w14:textId="77777777" w:rsidTr="001F152D">
        <w:tc>
          <w:tcPr>
            <w:tcW w:w="4974" w:type="dxa"/>
            <w:hideMark/>
          </w:tcPr>
          <w:p w14:paraId="4D242408" w14:textId="77777777" w:rsidR="001F152D" w:rsidRDefault="001F152D">
            <w:pPr>
              <w:rPr>
                <w:bCs/>
              </w:rPr>
            </w:pPr>
            <w:r>
              <w:rPr>
                <w:bCs/>
              </w:rPr>
              <w:tab/>
            </w:r>
          </w:p>
        </w:tc>
      </w:tr>
    </w:tbl>
    <w:p w14:paraId="2208852A" w14:textId="77777777" w:rsidR="001F152D" w:rsidRDefault="001F152D" w:rsidP="001F152D">
      <w:pPr>
        <w:jc w:val="center"/>
        <w:rPr>
          <w:bCs/>
        </w:rPr>
      </w:pPr>
      <w:r>
        <w:rPr>
          <w:bCs/>
        </w:rPr>
        <w:t>Размеры окладов работников, не отнесенных к профессиональным                         квалификационным группам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4"/>
        <w:gridCol w:w="4140"/>
      </w:tblGrid>
      <w:tr w:rsidR="001F152D" w14:paraId="5192334F" w14:textId="77777777" w:rsidTr="001F152D"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53EE" w14:textId="77777777" w:rsidR="001F152D" w:rsidRDefault="001F152D">
            <w:pPr>
              <w:widowControl w:val="0"/>
              <w:jc w:val="center"/>
            </w:pPr>
            <w:r>
              <w:t>Должности, не отнесенные к ПКГ должностей работников учреждений культуры, искусства и кинематографии:</w:t>
            </w:r>
          </w:p>
          <w:p w14:paraId="0145A9BB" w14:textId="77777777" w:rsidR="001F152D" w:rsidRDefault="001F152D">
            <w:pPr>
              <w:widowControl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1D5C" w14:textId="77777777" w:rsidR="001F152D" w:rsidRDefault="001F152D">
            <w:pPr>
              <w:widowControl w:val="0"/>
              <w:jc w:val="center"/>
            </w:pPr>
          </w:p>
          <w:p w14:paraId="08AC35A2" w14:textId="77777777" w:rsidR="001F152D" w:rsidRDefault="001F152D">
            <w:pPr>
              <w:widowControl w:val="0"/>
            </w:pPr>
            <w:r>
              <w:t xml:space="preserve">     Размер оклада (рубль)</w:t>
            </w:r>
          </w:p>
        </w:tc>
      </w:tr>
      <w:tr w:rsidR="001F152D" w14:paraId="21B87EB2" w14:textId="77777777" w:rsidTr="001F152D">
        <w:trPr>
          <w:trHeight w:val="562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4506" w14:textId="77777777" w:rsidR="001F152D" w:rsidRDefault="001F152D">
            <w:pPr>
              <w:widowControl w:val="0"/>
            </w:pPr>
            <w:r>
              <w:t xml:space="preserve">Главный бухгалтер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E387" w14:textId="14AFE666" w:rsidR="001F152D" w:rsidRDefault="00300AE7">
            <w:pPr>
              <w:widowControl w:val="0"/>
              <w:jc w:val="center"/>
            </w:pPr>
            <w:r w:rsidRPr="00DB4F34">
              <w:rPr>
                <w:bdr w:val="none" w:sz="0" w:space="0" w:color="auto" w:frame="1"/>
              </w:rPr>
              <w:t xml:space="preserve">на 10-30 процентов ниже должностного оклада </w:t>
            </w:r>
            <w:r>
              <w:rPr>
                <w:bdr w:val="none" w:sz="0" w:space="0" w:color="auto" w:frame="1"/>
              </w:rPr>
              <w:t>директора</w:t>
            </w:r>
            <w:r w:rsidRPr="00DB4F34">
              <w:rPr>
                <w:bdr w:val="none" w:sz="0" w:space="0" w:color="auto" w:frame="1"/>
              </w:rPr>
              <w:t xml:space="preserve"> учреждения</w:t>
            </w:r>
          </w:p>
        </w:tc>
      </w:tr>
      <w:tr w:rsidR="001F152D" w14:paraId="76F25F42" w14:textId="77777777" w:rsidTr="001F152D"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4589" w14:textId="77777777" w:rsidR="001F152D" w:rsidRDefault="001F152D">
            <w:pPr>
              <w:widowControl w:val="0"/>
            </w:pPr>
            <w:r>
              <w:t xml:space="preserve">Художественный руководитель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6354" w14:textId="6F91C9F6" w:rsidR="001F152D" w:rsidRDefault="00300AE7">
            <w:pPr>
              <w:widowControl w:val="0"/>
              <w:jc w:val="center"/>
            </w:pPr>
            <w:r w:rsidRPr="00DB4F34">
              <w:rPr>
                <w:bdr w:val="none" w:sz="0" w:space="0" w:color="auto" w:frame="1"/>
              </w:rPr>
              <w:t xml:space="preserve">на 10-30 процентов ниже должностного оклада </w:t>
            </w:r>
            <w:r>
              <w:rPr>
                <w:bdr w:val="none" w:sz="0" w:space="0" w:color="auto" w:frame="1"/>
              </w:rPr>
              <w:t>директора</w:t>
            </w:r>
            <w:r w:rsidRPr="00DB4F34">
              <w:rPr>
                <w:bdr w:val="none" w:sz="0" w:space="0" w:color="auto" w:frame="1"/>
              </w:rPr>
              <w:t xml:space="preserve"> учреждения</w:t>
            </w:r>
          </w:p>
        </w:tc>
      </w:tr>
    </w:tbl>
    <w:p w14:paraId="4B3D6DB3" w14:textId="7FA5E2EE" w:rsidR="001F152D" w:rsidRDefault="001F152D" w:rsidP="001F152D">
      <w:pPr>
        <w:jc w:val="both"/>
        <w:rPr>
          <w:sz w:val="18"/>
          <w:szCs w:val="18"/>
          <w:bdr w:val="none" w:sz="0" w:space="0" w:color="auto" w:frame="1"/>
        </w:rPr>
      </w:pPr>
      <w:r>
        <w:rPr>
          <w:bCs/>
          <w:sz w:val="18"/>
          <w:szCs w:val="18"/>
        </w:rPr>
        <w:t>Размер оклада заместителя руководителя и</w:t>
      </w:r>
      <w:r>
        <w:rPr>
          <w:sz w:val="18"/>
          <w:szCs w:val="18"/>
          <w:bdr w:val="none" w:sz="0" w:space="0" w:color="auto" w:frame="1"/>
        </w:rPr>
        <w:t xml:space="preserve"> главного бухгалтера учреждения устанавливаются на 10-30 процентов ниже должностного оклада руководителя </w:t>
      </w:r>
      <w:r w:rsidR="00F043C2">
        <w:rPr>
          <w:sz w:val="18"/>
          <w:szCs w:val="18"/>
          <w:bdr w:val="none" w:sz="0" w:space="0" w:color="auto" w:frame="1"/>
        </w:rPr>
        <w:t>учреждения.</w:t>
      </w:r>
    </w:p>
    <w:p w14:paraId="4C222D9F" w14:textId="77777777" w:rsidR="00F043C2" w:rsidRDefault="00F043C2" w:rsidP="001F152D">
      <w:pPr>
        <w:jc w:val="both"/>
        <w:rPr>
          <w:sz w:val="18"/>
          <w:szCs w:val="18"/>
        </w:rPr>
      </w:pPr>
    </w:p>
    <w:p w14:paraId="0EA63649" w14:textId="77777777" w:rsidR="001F152D" w:rsidRDefault="001F152D" w:rsidP="001F152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Размеры окладов работников учреждений культуры, осуществляющих профессиональную деятельность по общеотраслевым профессиям рабочих (в рублях)</w:t>
      </w:r>
    </w:p>
    <w:p w14:paraId="197D4239" w14:textId="77777777" w:rsidR="001F152D" w:rsidRDefault="001F152D" w:rsidP="001F152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tbl>
      <w:tblPr>
        <w:tblpPr w:leftFromText="180" w:rightFromText="180" w:vertAnchor="text" w:tblpY="1"/>
        <w:tblOverlap w:val="never"/>
        <w:tblW w:w="9849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02"/>
        <w:gridCol w:w="1247"/>
      </w:tblGrid>
      <w:tr w:rsidR="001F152D" w14:paraId="1440AE31" w14:textId="77777777" w:rsidTr="001F152D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44EB" w14:textId="77777777" w:rsidR="001F152D" w:rsidRDefault="001F152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Должности, отнесенные к ПКГ "Общеотраслевые профессии рабочих первого уровня" 1-го квалификационного уровня (1, 2, 3 квалификационные разряды)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DEC2" w14:textId="2AE88E90" w:rsidR="001F152D" w:rsidRDefault="00EC769D" w:rsidP="00FB6DA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11860,00</w:t>
            </w:r>
          </w:p>
        </w:tc>
      </w:tr>
    </w:tbl>
    <w:p w14:paraId="10674EFE" w14:textId="55C9F466" w:rsidR="001F152D" w:rsidRDefault="001F152D" w:rsidP="001F152D">
      <w:pPr>
        <w:ind w:left="5103"/>
        <w:rPr>
          <w:lang w:val="en-US"/>
        </w:rPr>
      </w:pPr>
    </w:p>
    <w:sectPr w:rsidR="001F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03A20" w14:textId="77777777" w:rsidR="007B3D06" w:rsidRDefault="007B3D06" w:rsidP="001F152D">
      <w:r>
        <w:separator/>
      </w:r>
    </w:p>
  </w:endnote>
  <w:endnote w:type="continuationSeparator" w:id="0">
    <w:p w14:paraId="34317F30" w14:textId="77777777" w:rsidR="007B3D06" w:rsidRDefault="007B3D06" w:rsidP="001F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4E288" w14:textId="77777777" w:rsidR="007B3D06" w:rsidRDefault="007B3D06" w:rsidP="001F152D">
      <w:r>
        <w:separator/>
      </w:r>
    </w:p>
  </w:footnote>
  <w:footnote w:type="continuationSeparator" w:id="0">
    <w:p w14:paraId="303D248A" w14:textId="77777777" w:rsidR="007B3D06" w:rsidRDefault="007B3D06" w:rsidP="001F1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8D"/>
    <w:rsid w:val="00031308"/>
    <w:rsid w:val="00044FFD"/>
    <w:rsid w:val="000534FD"/>
    <w:rsid w:val="00077FD6"/>
    <w:rsid w:val="000B0FA0"/>
    <w:rsid w:val="00110294"/>
    <w:rsid w:val="001432B1"/>
    <w:rsid w:val="001B077B"/>
    <w:rsid w:val="001E0D45"/>
    <w:rsid w:val="001F152D"/>
    <w:rsid w:val="002775B8"/>
    <w:rsid w:val="002D5B20"/>
    <w:rsid w:val="00300AE7"/>
    <w:rsid w:val="004A05B6"/>
    <w:rsid w:val="004B45B2"/>
    <w:rsid w:val="004C581B"/>
    <w:rsid w:val="005163EB"/>
    <w:rsid w:val="005D4FD2"/>
    <w:rsid w:val="005F602C"/>
    <w:rsid w:val="005F7117"/>
    <w:rsid w:val="00627056"/>
    <w:rsid w:val="00630265"/>
    <w:rsid w:val="00634CEC"/>
    <w:rsid w:val="00697F9C"/>
    <w:rsid w:val="007154AF"/>
    <w:rsid w:val="007B3D06"/>
    <w:rsid w:val="007B6E9B"/>
    <w:rsid w:val="008B164E"/>
    <w:rsid w:val="008D0CE4"/>
    <w:rsid w:val="00903803"/>
    <w:rsid w:val="0097518D"/>
    <w:rsid w:val="009A109B"/>
    <w:rsid w:val="009A40E1"/>
    <w:rsid w:val="009B46A3"/>
    <w:rsid w:val="00A77285"/>
    <w:rsid w:val="00AB33BE"/>
    <w:rsid w:val="00BB3E7A"/>
    <w:rsid w:val="00CC3B40"/>
    <w:rsid w:val="00CD5196"/>
    <w:rsid w:val="00D23C4A"/>
    <w:rsid w:val="00D43A02"/>
    <w:rsid w:val="00D6746D"/>
    <w:rsid w:val="00D918F1"/>
    <w:rsid w:val="00DE48DE"/>
    <w:rsid w:val="00EA657E"/>
    <w:rsid w:val="00EC769D"/>
    <w:rsid w:val="00F043C2"/>
    <w:rsid w:val="00F10DE8"/>
    <w:rsid w:val="00F43E7C"/>
    <w:rsid w:val="00FB6DAE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145B"/>
  <w15:chartTrackingRefBased/>
  <w15:docId w15:val="{1115AD2D-6D69-4487-BED2-3BCA927C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15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4C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4C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2021-11-30T08:13:00Z</cp:lastPrinted>
  <dcterms:created xsi:type="dcterms:W3CDTF">2021-01-28T09:55:00Z</dcterms:created>
  <dcterms:modified xsi:type="dcterms:W3CDTF">2022-12-02T08:34:00Z</dcterms:modified>
</cp:coreProperties>
</file>