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19" w:rsidRDefault="008432BC" w:rsidP="00F256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  <w:r w:rsidR="00F256BE" w:rsidRPr="006D2235">
        <w:rPr>
          <w:b/>
          <w:sz w:val="24"/>
          <w:szCs w:val="24"/>
        </w:rPr>
        <w:t xml:space="preserve"> </w:t>
      </w:r>
    </w:p>
    <w:p w:rsidR="00F256BE" w:rsidRPr="006D2235" w:rsidRDefault="00F256BE" w:rsidP="00F256BE">
      <w:pPr>
        <w:jc w:val="center"/>
        <w:rPr>
          <w:b/>
          <w:sz w:val="24"/>
          <w:szCs w:val="24"/>
        </w:rPr>
      </w:pPr>
      <w:r w:rsidRPr="006D2235">
        <w:rPr>
          <w:b/>
          <w:sz w:val="24"/>
          <w:szCs w:val="24"/>
        </w:rPr>
        <w:t xml:space="preserve">о </w:t>
      </w:r>
      <w:r w:rsidR="002F738D">
        <w:rPr>
          <w:b/>
          <w:sz w:val="24"/>
          <w:szCs w:val="24"/>
        </w:rPr>
        <w:t>проведении</w:t>
      </w:r>
      <w:r w:rsidRPr="006D2235">
        <w:rPr>
          <w:b/>
          <w:sz w:val="24"/>
          <w:szCs w:val="24"/>
        </w:rPr>
        <w:t xml:space="preserve"> публичных слушаний</w:t>
      </w:r>
    </w:p>
    <w:p w:rsidR="00F256BE" w:rsidRPr="006D2235" w:rsidRDefault="00F256BE" w:rsidP="00F256BE">
      <w:pPr>
        <w:jc w:val="center"/>
        <w:rPr>
          <w:b/>
          <w:sz w:val="24"/>
          <w:szCs w:val="24"/>
        </w:rPr>
      </w:pPr>
      <w:r w:rsidRPr="006D2235">
        <w:rPr>
          <w:b/>
          <w:sz w:val="24"/>
          <w:szCs w:val="24"/>
        </w:rPr>
        <w:t>по проекту актуализации схемы теплоснабжения</w:t>
      </w:r>
    </w:p>
    <w:p w:rsidR="002E4380" w:rsidRPr="006D2235" w:rsidRDefault="00F256BE" w:rsidP="00F256BE">
      <w:pPr>
        <w:jc w:val="center"/>
        <w:rPr>
          <w:b/>
          <w:sz w:val="24"/>
          <w:szCs w:val="24"/>
        </w:rPr>
      </w:pPr>
      <w:r w:rsidRPr="006D2235">
        <w:rPr>
          <w:b/>
          <w:sz w:val="24"/>
          <w:szCs w:val="24"/>
        </w:rPr>
        <w:t>муниципального образования сельское поселение Зареченск Кандалакшского района Мурманской области до 2028 года, утвержденной постановлением администрации муниципального образования сельское поселение Зареченск Кандалакшского района                 от 22.09.2016 года № 114</w:t>
      </w:r>
    </w:p>
    <w:p w:rsidR="006D2235" w:rsidRDefault="006D2235" w:rsidP="00F256BE">
      <w:pPr>
        <w:jc w:val="center"/>
        <w:rPr>
          <w:sz w:val="24"/>
          <w:szCs w:val="24"/>
        </w:rPr>
      </w:pPr>
    </w:p>
    <w:p w:rsidR="006D2235" w:rsidRDefault="000D2219" w:rsidP="007B19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Кандалакшский район в соответствии с </w:t>
      </w:r>
      <w:r w:rsidR="00E65FF4" w:rsidRPr="00E65FF4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утверждения», решением Совета депутатов муниципального образования Кандалакшский район от 12 апреля 2018 г.  № 293 «О внесении изменений в решение Совета депутатов города Кандалакша с подведомственной территорией от 22 ноября 2006 г. N 434 «О Положении «О порядке организации и проведения публичных слушаний» (в редакции от 31.01.2019 № 420)</w:t>
      </w:r>
      <w:r w:rsidR="007B19D2">
        <w:rPr>
          <w:sz w:val="24"/>
          <w:szCs w:val="24"/>
        </w:rPr>
        <w:t xml:space="preserve"> уведомляет о проведении публичных слушаний по</w:t>
      </w:r>
      <w:r w:rsidR="006D2235">
        <w:rPr>
          <w:sz w:val="24"/>
          <w:szCs w:val="24"/>
        </w:rPr>
        <w:t xml:space="preserve"> проект</w:t>
      </w:r>
      <w:r w:rsidR="007B19D2">
        <w:rPr>
          <w:sz w:val="24"/>
          <w:szCs w:val="24"/>
        </w:rPr>
        <w:t>у</w:t>
      </w:r>
      <w:r w:rsidR="006D2235">
        <w:rPr>
          <w:sz w:val="24"/>
          <w:szCs w:val="24"/>
        </w:rPr>
        <w:t xml:space="preserve"> актуализации схемы теплоснабжения муниципального образования сельское поселение Зареченск Кандалакшского района Мурманской области до 2028 года</w:t>
      </w:r>
      <w:r w:rsidR="007B19D2">
        <w:rPr>
          <w:sz w:val="24"/>
          <w:szCs w:val="24"/>
        </w:rPr>
        <w:t>,</w:t>
      </w:r>
      <w:r w:rsidR="006D2235">
        <w:rPr>
          <w:sz w:val="24"/>
          <w:szCs w:val="24"/>
        </w:rPr>
        <w:t xml:space="preserve"> </w:t>
      </w:r>
      <w:r w:rsidR="007B19D2">
        <w:rPr>
          <w:sz w:val="24"/>
          <w:szCs w:val="24"/>
        </w:rPr>
        <w:t>у</w:t>
      </w:r>
      <w:r w:rsidR="006D2235">
        <w:rPr>
          <w:sz w:val="24"/>
          <w:szCs w:val="24"/>
        </w:rPr>
        <w:t xml:space="preserve">твержденной постановлением администрации муниципального образования сельское поселение Зареченск Кандалакшского </w:t>
      </w:r>
      <w:r w:rsidR="00F4315C">
        <w:rPr>
          <w:sz w:val="24"/>
          <w:szCs w:val="24"/>
        </w:rPr>
        <w:t xml:space="preserve">района от 22.09.2016 года № 114 в части: </w:t>
      </w:r>
    </w:p>
    <w:p w:rsidR="00F4315C" w:rsidRPr="00F4315C" w:rsidRDefault="00F4315C" w:rsidP="00F4315C">
      <w:pPr>
        <w:ind w:firstLine="709"/>
        <w:jc w:val="both"/>
        <w:rPr>
          <w:sz w:val="24"/>
          <w:szCs w:val="24"/>
          <w:shd w:val="clear" w:color="auto" w:fill="FFFFFF"/>
        </w:rPr>
      </w:pPr>
      <w:r w:rsidRPr="00F4315C">
        <w:rPr>
          <w:sz w:val="24"/>
          <w:szCs w:val="24"/>
        </w:rPr>
        <w:t>- внесения изменений в сведения о присвоении иной организации статуса единой теплоснабжающей организации</w:t>
      </w:r>
      <w:r w:rsidRPr="00F4315C">
        <w:rPr>
          <w:sz w:val="24"/>
          <w:szCs w:val="24"/>
          <w:shd w:val="clear" w:color="auto" w:fill="FFFFFF"/>
        </w:rPr>
        <w:t>;</w:t>
      </w:r>
    </w:p>
    <w:p w:rsidR="00F4315C" w:rsidRPr="00F4315C" w:rsidRDefault="00F4315C" w:rsidP="00F4315C">
      <w:pPr>
        <w:ind w:firstLine="709"/>
        <w:jc w:val="both"/>
        <w:rPr>
          <w:sz w:val="24"/>
          <w:szCs w:val="24"/>
        </w:rPr>
      </w:pPr>
      <w:r w:rsidRPr="00F4315C">
        <w:rPr>
          <w:sz w:val="24"/>
          <w:szCs w:val="24"/>
          <w:shd w:val="clear" w:color="auto" w:fill="FFFFFF"/>
        </w:rPr>
        <w:t xml:space="preserve">- </w:t>
      </w:r>
      <w:r w:rsidRPr="00F4315C">
        <w:rPr>
          <w:sz w:val="24"/>
          <w:szCs w:val="24"/>
        </w:rPr>
        <w:t>внесения изменений в данные по источникам тепловой энергии, в т.ч. структуры основного оборудования, параметров располагаемой тепловой мощности источника, объема потребления тепловой энергии;</w:t>
      </w:r>
    </w:p>
    <w:p w:rsidR="00F4315C" w:rsidRPr="00F4315C" w:rsidRDefault="00F4315C" w:rsidP="00F4315C">
      <w:pPr>
        <w:ind w:firstLine="709"/>
        <w:jc w:val="both"/>
        <w:rPr>
          <w:sz w:val="24"/>
          <w:szCs w:val="24"/>
        </w:rPr>
      </w:pPr>
      <w:r w:rsidRPr="00F4315C">
        <w:rPr>
          <w:sz w:val="24"/>
          <w:szCs w:val="24"/>
        </w:rPr>
        <w:t>- внесения изменений в характеристики тепловых сетей;</w:t>
      </w:r>
    </w:p>
    <w:p w:rsidR="00F4315C" w:rsidRPr="00F4315C" w:rsidRDefault="00F4315C" w:rsidP="00F4315C">
      <w:pPr>
        <w:ind w:firstLine="709"/>
        <w:jc w:val="both"/>
        <w:rPr>
          <w:sz w:val="24"/>
          <w:szCs w:val="24"/>
        </w:rPr>
      </w:pPr>
      <w:r w:rsidRPr="00F4315C">
        <w:rPr>
          <w:sz w:val="24"/>
          <w:szCs w:val="24"/>
        </w:rPr>
        <w:t>- внесения изменений по ценам (тарифам) в сфере теплоснабжения;</w:t>
      </w:r>
    </w:p>
    <w:p w:rsidR="00F4315C" w:rsidRPr="00F4315C" w:rsidRDefault="00F4315C" w:rsidP="00F4315C">
      <w:pPr>
        <w:ind w:firstLine="709"/>
        <w:jc w:val="both"/>
        <w:rPr>
          <w:sz w:val="24"/>
          <w:szCs w:val="24"/>
        </w:rPr>
      </w:pPr>
      <w:r w:rsidRPr="00F4315C">
        <w:rPr>
          <w:sz w:val="24"/>
          <w:szCs w:val="24"/>
        </w:rPr>
        <w:t>- внесения изменений по фактическим климатическим параметрам и численности населения.</w:t>
      </w:r>
    </w:p>
    <w:p w:rsidR="00F4315C" w:rsidRPr="002F404E" w:rsidRDefault="00F4315C" w:rsidP="00F4315C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2F404E">
        <w:rPr>
          <w:sz w:val="24"/>
          <w:szCs w:val="24"/>
        </w:rPr>
        <w:t>Дата, место и время проведения публичных слушаний:</w:t>
      </w:r>
    </w:p>
    <w:p w:rsidR="00F4315C" w:rsidRPr="002F404E" w:rsidRDefault="00F4315C" w:rsidP="00F4315C">
      <w:pPr>
        <w:jc w:val="both"/>
        <w:rPr>
          <w:sz w:val="24"/>
          <w:szCs w:val="24"/>
        </w:rPr>
      </w:pPr>
      <w:r w:rsidRPr="002F404E">
        <w:rPr>
          <w:sz w:val="24"/>
          <w:szCs w:val="24"/>
        </w:rPr>
        <w:t xml:space="preserve">н. п. Зареченск – </w:t>
      </w:r>
      <w:r w:rsidRPr="002F404E">
        <w:rPr>
          <w:color w:val="000000" w:themeColor="text1"/>
          <w:sz w:val="24"/>
          <w:szCs w:val="24"/>
        </w:rPr>
        <w:t xml:space="preserve">07 ноября 2019 г. в 16.00 час. </w:t>
      </w:r>
      <w:r w:rsidRPr="002F404E">
        <w:rPr>
          <w:sz w:val="24"/>
          <w:szCs w:val="24"/>
        </w:rPr>
        <w:t>в зале муниципального бюджетного учреждения КДЦ «Космос», ул. Кумская, д.2.</w:t>
      </w:r>
    </w:p>
    <w:p w:rsidR="005F2D36" w:rsidRPr="002F404E" w:rsidRDefault="005F2D36" w:rsidP="00F4315C">
      <w:pPr>
        <w:jc w:val="both"/>
        <w:rPr>
          <w:sz w:val="24"/>
          <w:szCs w:val="24"/>
        </w:rPr>
      </w:pPr>
    </w:p>
    <w:p w:rsidR="00F4315C" w:rsidRPr="002F404E" w:rsidRDefault="00F4315C" w:rsidP="007B19D2">
      <w:pPr>
        <w:ind w:firstLine="709"/>
        <w:jc w:val="both"/>
        <w:rPr>
          <w:sz w:val="24"/>
          <w:szCs w:val="24"/>
        </w:rPr>
      </w:pPr>
    </w:p>
    <w:sectPr w:rsidR="00F4315C" w:rsidRPr="002F404E" w:rsidSect="007E47AF">
      <w:pgSz w:w="11906" w:h="16838"/>
      <w:pgMar w:top="45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2CC"/>
    <w:multiLevelType w:val="multilevel"/>
    <w:tmpl w:val="305ED5A2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693B"/>
    <w:rsid w:val="000113EB"/>
    <w:rsid w:val="00026888"/>
    <w:rsid w:val="00074558"/>
    <w:rsid w:val="0008069C"/>
    <w:rsid w:val="00090B61"/>
    <w:rsid w:val="000C483B"/>
    <w:rsid w:val="000D2219"/>
    <w:rsid w:val="00115873"/>
    <w:rsid w:val="0012536B"/>
    <w:rsid w:val="00155128"/>
    <w:rsid w:val="001D3260"/>
    <w:rsid w:val="001F6A33"/>
    <w:rsid w:val="002552B6"/>
    <w:rsid w:val="00292BD2"/>
    <w:rsid w:val="002E4380"/>
    <w:rsid w:val="002F22DE"/>
    <w:rsid w:val="002F404E"/>
    <w:rsid w:val="002F738D"/>
    <w:rsid w:val="00301432"/>
    <w:rsid w:val="00307BA2"/>
    <w:rsid w:val="00314914"/>
    <w:rsid w:val="003739A3"/>
    <w:rsid w:val="003B0136"/>
    <w:rsid w:val="003B05A9"/>
    <w:rsid w:val="003B2C4D"/>
    <w:rsid w:val="003E58CB"/>
    <w:rsid w:val="00414218"/>
    <w:rsid w:val="00430F64"/>
    <w:rsid w:val="00473FD4"/>
    <w:rsid w:val="004C3E12"/>
    <w:rsid w:val="004D7D9A"/>
    <w:rsid w:val="00546842"/>
    <w:rsid w:val="00580C3E"/>
    <w:rsid w:val="005F2D36"/>
    <w:rsid w:val="00630DBC"/>
    <w:rsid w:val="00632F94"/>
    <w:rsid w:val="006A7012"/>
    <w:rsid w:val="006C744F"/>
    <w:rsid w:val="006D2235"/>
    <w:rsid w:val="006D3E23"/>
    <w:rsid w:val="007B19D2"/>
    <w:rsid w:val="007D6A24"/>
    <w:rsid w:val="007E47AF"/>
    <w:rsid w:val="00831CD3"/>
    <w:rsid w:val="008432BC"/>
    <w:rsid w:val="0087313C"/>
    <w:rsid w:val="00880AE8"/>
    <w:rsid w:val="00886510"/>
    <w:rsid w:val="008D2341"/>
    <w:rsid w:val="008D37E9"/>
    <w:rsid w:val="008E0E75"/>
    <w:rsid w:val="00963FD0"/>
    <w:rsid w:val="009908D4"/>
    <w:rsid w:val="009C0379"/>
    <w:rsid w:val="00A53B63"/>
    <w:rsid w:val="00A65DE0"/>
    <w:rsid w:val="00AF67C7"/>
    <w:rsid w:val="00B33C52"/>
    <w:rsid w:val="00B46F9C"/>
    <w:rsid w:val="00BC3974"/>
    <w:rsid w:val="00BC693B"/>
    <w:rsid w:val="00CF5DD9"/>
    <w:rsid w:val="00D5474A"/>
    <w:rsid w:val="00D612A2"/>
    <w:rsid w:val="00D96514"/>
    <w:rsid w:val="00DB225C"/>
    <w:rsid w:val="00DC216B"/>
    <w:rsid w:val="00DE08DD"/>
    <w:rsid w:val="00E54679"/>
    <w:rsid w:val="00E65FF4"/>
    <w:rsid w:val="00EB2B65"/>
    <w:rsid w:val="00F256BE"/>
    <w:rsid w:val="00F4315C"/>
    <w:rsid w:val="00FF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74A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547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9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74A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547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AAA0-B14E-4C29-B0FE-E50A6934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Исаева</dc:creator>
  <cp:lastModifiedBy>Ольга Г. Засыпайко</cp:lastModifiedBy>
  <cp:revision>61</cp:revision>
  <cp:lastPrinted>2017-02-02T09:54:00Z</cp:lastPrinted>
  <dcterms:created xsi:type="dcterms:W3CDTF">2017-05-24T06:17:00Z</dcterms:created>
  <dcterms:modified xsi:type="dcterms:W3CDTF">2019-10-24T09:05:00Z</dcterms:modified>
</cp:coreProperties>
</file>