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C3" w:rsidRDefault="00B201C3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object w:dxaOrig="956" w:dyaOrig="1640">
          <v:rect id="rectole0000000000" o:spid="_x0000_i1025" style="width:47.25pt;height:81.75pt" o:ole="" o:preferrelative="t" stroked="f">
            <v:imagedata r:id="rId4" o:title=""/>
          </v:rect>
          <o:OLEObject Type="Embed" ProgID="StaticMetafile" ShapeID="rectole0000000000" DrawAspect="Content" ObjectID="_1679997510" r:id="rId5"/>
        </w:object>
      </w:r>
    </w:p>
    <w:p w:rsidR="00B201C3" w:rsidRPr="00341EA8" w:rsidRDefault="00B201C3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B201C3" w:rsidRPr="00341EA8" w:rsidRDefault="005F05DB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41EA8">
        <w:rPr>
          <w:rFonts w:ascii="Arial" w:eastAsia="Arial" w:hAnsi="Arial" w:cs="Arial"/>
          <w:b/>
          <w:sz w:val="24"/>
          <w:szCs w:val="24"/>
        </w:rPr>
        <w:t>СОВЕТ  ДЕПУТАТОВ</w:t>
      </w:r>
    </w:p>
    <w:p w:rsidR="00B201C3" w:rsidRPr="00341EA8" w:rsidRDefault="005F05D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341EA8">
        <w:rPr>
          <w:rFonts w:ascii="Arial" w:eastAsia="Arial" w:hAnsi="Arial" w:cs="Arial"/>
          <w:b/>
          <w:sz w:val="24"/>
          <w:szCs w:val="24"/>
        </w:rPr>
        <w:t>СЕЛЬСКОГО ПОСЕЛЕНИЯ ЗАРЕЧЕНСК</w:t>
      </w:r>
    </w:p>
    <w:p w:rsidR="00B201C3" w:rsidRPr="00341EA8" w:rsidRDefault="005F05D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341EA8">
        <w:rPr>
          <w:rFonts w:ascii="Arial" w:eastAsia="Arial" w:hAnsi="Arial" w:cs="Arial"/>
          <w:b/>
          <w:sz w:val="24"/>
          <w:szCs w:val="24"/>
        </w:rPr>
        <w:t>КАНДАЛАКШСКОГО РАЙОНА</w:t>
      </w:r>
    </w:p>
    <w:p w:rsidR="00B201C3" w:rsidRPr="00341EA8" w:rsidRDefault="005F05D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341EA8">
        <w:rPr>
          <w:rFonts w:ascii="Arial" w:eastAsia="Arial" w:hAnsi="Arial" w:cs="Arial"/>
          <w:b/>
          <w:sz w:val="24"/>
          <w:szCs w:val="24"/>
        </w:rPr>
        <w:t>ЧЕТВЕРТОГО СОЗЫВА</w:t>
      </w:r>
    </w:p>
    <w:p w:rsidR="00341EA8" w:rsidRDefault="00341EA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201C3" w:rsidRPr="00341EA8" w:rsidRDefault="005F05D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341EA8">
        <w:rPr>
          <w:rFonts w:ascii="Arial" w:eastAsia="Arial" w:hAnsi="Arial" w:cs="Arial"/>
          <w:b/>
          <w:sz w:val="24"/>
          <w:szCs w:val="24"/>
        </w:rPr>
        <w:t>Р</w:t>
      </w:r>
      <w:proofErr w:type="gramEnd"/>
      <w:r w:rsidRPr="00341EA8">
        <w:rPr>
          <w:rFonts w:ascii="Arial" w:eastAsia="Arial" w:hAnsi="Arial" w:cs="Arial"/>
          <w:b/>
          <w:sz w:val="24"/>
          <w:szCs w:val="24"/>
        </w:rPr>
        <w:t xml:space="preserve"> Е Ш Е Н И Е</w:t>
      </w:r>
    </w:p>
    <w:p w:rsidR="00B201C3" w:rsidRPr="00341EA8" w:rsidRDefault="00B201C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B201C3" w:rsidRPr="00341EA8" w:rsidRDefault="005F05DB">
      <w:pPr>
        <w:rPr>
          <w:rFonts w:ascii="Arial" w:eastAsia="Arial" w:hAnsi="Arial" w:cs="Arial"/>
          <w:sz w:val="24"/>
          <w:szCs w:val="24"/>
        </w:rPr>
      </w:pPr>
      <w:r w:rsidRPr="00341EA8">
        <w:rPr>
          <w:rFonts w:ascii="Arial" w:eastAsia="Arial" w:hAnsi="Arial" w:cs="Arial"/>
          <w:sz w:val="24"/>
          <w:szCs w:val="24"/>
        </w:rPr>
        <w:t xml:space="preserve">от  </w:t>
      </w:r>
      <w:r w:rsidR="00341EA8">
        <w:rPr>
          <w:rFonts w:ascii="Arial" w:eastAsia="Arial" w:hAnsi="Arial" w:cs="Arial"/>
          <w:sz w:val="24"/>
          <w:szCs w:val="24"/>
        </w:rPr>
        <w:t>15.04.</w:t>
      </w:r>
      <w:r w:rsidRPr="00341EA8">
        <w:rPr>
          <w:rFonts w:ascii="Arial" w:eastAsia="Arial" w:hAnsi="Arial" w:cs="Arial"/>
          <w:sz w:val="24"/>
          <w:szCs w:val="24"/>
        </w:rPr>
        <w:t>2021 г</w:t>
      </w:r>
      <w:r w:rsidR="00341EA8">
        <w:rPr>
          <w:rFonts w:ascii="Arial" w:eastAsia="Arial" w:hAnsi="Arial" w:cs="Arial"/>
          <w:sz w:val="24"/>
          <w:szCs w:val="24"/>
        </w:rPr>
        <w:t>.</w:t>
      </w:r>
      <w:r w:rsidR="00341EA8">
        <w:rPr>
          <w:rFonts w:ascii="Arial" w:eastAsia="Arial" w:hAnsi="Arial" w:cs="Arial"/>
          <w:sz w:val="24"/>
          <w:szCs w:val="24"/>
        </w:rPr>
        <w:tab/>
      </w:r>
      <w:r w:rsidR="00341EA8">
        <w:rPr>
          <w:rFonts w:ascii="Arial" w:eastAsia="Arial" w:hAnsi="Arial" w:cs="Arial"/>
          <w:sz w:val="24"/>
          <w:szCs w:val="24"/>
        </w:rPr>
        <w:tab/>
      </w:r>
      <w:r w:rsidR="00341EA8">
        <w:rPr>
          <w:rFonts w:ascii="Arial" w:eastAsia="Arial" w:hAnsi="Arial" w:cs="Arial"/>
          <w:sz w:val="24"/>
          <w:szCs w:val="24"/>
        </w:rPr>
        <w:tab/>
      </w:r>
      <w:r w:rsidR="00341EA8">
        <w:rPr>
          <w:rFonts w:ascii="Arial" w:eastAsia="Arial" w:hAnsi="Arial" w:cs="Arial"/>
          <w:sz w:val="24"/>
          <w:szCs w:val="24"/>
        </w:rPr>
        <w:tab/>
      </w:r>
      <w:r w:rsidR="00341EA8">
        <w:rPr>
          <w:rFonts w:ascii="Arial" w:eastAsia="Arial" w:hAnsi="Arial" w:cs="Arial"/>
          <w:sz w:val="24"/>
          <w:szCs w:val="24"/>
        </w:rPr>
        <w:tab/>
      </w:r>
      <w:r w:rsidR="00341EA8">
        <w:rPr>
          <w:rFonts w:ascii="Arial" w:eastAsia="Arial" w:hAnsi="Arial" w:cs="Arial"/>
          <w:sz w:val="24"/>
          <w:szCs w:val="24"/>
        </w:rPr>
        <w:tab/>
      </w:r>
      <w:r w:rsidR="00341EA8">
        <w:rPr>
          <w:rFonts w:ascii="Arial" w:eastAsia="Arial" w:hAnsi="Arial" w:cs="Arial"/>
          <w:sz w:val="24"/>
          <w:szCs w:val="24"/>
        </w:rPr>
        <w:tab/>
      </w:r>
      <w:r w:rsidR="00341EA8">
        <w:rPr>
          <w:rFonts w:ascii="Arial" w:eastAsia="Arial" w:hAnsi="Arial" w:cs="Arial"/>
          <w:sz w:val="24"/>
          <w:szCs w:val="24"/>
        </w:rPr>
        <w:tab/>
      </w:r>
      <w:r w:rsidR="00341EA8">
        <w:rPr>
          <w:rFonts w:ascii="Arial" w:eastAsia="Arial" w:hAnsi="Arial" w:cs="Arial"/>
          <w:sz w:val="24"/>
          <w:szCs w:val="24"/>
        </w:rPr>
        <w:tab/>
      </w:r>
      <w:r w:rsidRPr="00341EA8">
        <w:rPr>
          <w:rFonts w:ascii="Arial" w:eastAsia="Arial" w:hAnsi="Arial" w:cs="Arial"/>
          <w:sz w:val="24"/>
          <w:szCs w:val="24"/>
        </w:rPr>
        <w:tab/>
        <w:t xml:space="preserve">№ </w:t>
      </w:r>
      <w:r w:rsidR="00341EA8">
        <w:rPr>
          <w:rFonts w:ascii="Arial" w:eastAsia="Arial" w:hAnsi="Arial" w:cs="Arial"/>
          <w:sz w:val="24"/>
          <w:szCs w:val="24"/>
        </w:rPr>
        <w:t>14</w:t>
      </w:r>
    </w:p>
    <w:p w:rsidR="00B201C3" w:rsidRPr="00341EA8" w:rsidRDefault="00341EA8" w:rsidP="00341EA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1EA8">
        <w:rPr>
          <w:rFonts w:ascii="Arial" w:eastAsia="Times New Roman" w:hAnsi="Arial" w:cs="Arial"/>
          <w:b/>
          <w:sz w:val="24"/>
          <w:szCs w:val="24"/>
        </w:rPr>
        <w:t>Об утверждении порядка определения территории, части территории муниципального образования, предназначенной для реализации инициативных проектов</w:t>
      </w:r>
    </w:p>
    <w:p w:rsidR="00B201C3" w:rsidRPr="00341EA8" w:rsidRDefault="005F0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</w:p>
    <w:p w:rsidR="00B201C3" w:rsidRPr="00341EA8" w:rsidRDefault="005F05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</w:t>
      </w:r>
      <w:hyperlink r:id="rId6">
        <w:r w:rsidRPr="00341EA8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341EA8">
        <w:rPr>
          <w:rFonts w:ascii="Arial" w:eastAsia="Times New Roman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Зареченск Кандалакшского района </w:t>
      </w:r>
    </w:p>
    <w:p w:rsidR="00B201C3" w:rsidRPr="00341EA8" w:rsidRDefault="00B201C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5F05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1EA8">
        <w:rPr>
          <w:rFonts w:ascii="Arial" w:eastAsia="Times New Roman" w:hAnsi="Arial" w:cs="Arial"/>
          <w:b/>
          <w:sz w:val="24"/>
          <w:szCs w:val="24"/>
        </w:rPr>
        <w:t xml:space="preserve">Совет депутатов  </w:t>
      </w:r>
    </w:p>
    <w:p w:rsidR="00341EA8" w:rsidRPr="00341EA8" w:rsidRDefault="005F05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1EA8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Зареченск</w:t>
      </w:r>
    </w:p>
    <w:p w:rsidR="00B201C3" w:rsidRPr="00341EA8" w:rsidRDefault="005F05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1EA8">
        <w:rPr>
          <w:rFonts w:ascii="Arial" w:eastAsia="Times New Roman" w:hAnsi="Arial" w:cs="Arial"/>
          <w:b/>
          <w:sz w:val="24"/>
          <w:szCs w:val="24"/>
        </w:rPr>
        <w:t xml:space="preserve"> Кандалакшского района</w:t>
      </w:r>
    </w:p>
    <w:p w:rsidR="00B201C3" w:rsidRPr="00341EA8" w:rsidRDefault="005F05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1EA8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B201C3" w:rsidRPr="00341EA8" w:rsidRDefault="00B201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5F05DB">
      <w:pPr>
        <w:spacing w:after="0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1. Утвердить Порядок определения территории, части территории муниципального образования сельское поселение Зареченск Кандалакшского района, предназначенной для реализации инициативных проектов, согласно приложению.                                           </w:t>
      </w:r>
      <w:r w:rsidRPr="00341EA8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B201C3" w:rsidRPr="00341EA8" w:rsidRDefault="005F05DB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B201C3" w:rsidRPr="00341EA8" w:rsidRDefault="00B201C3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201C3" w:rsidRPr="00341EA8" w:rsidRDefault="00B201C3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201C3" w:rsidRPr="00341EA8" w:rsidRDefault="005F05DB" w:rsidP="00341EA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 w:rsidRPr="00341EA8">
        <w:rPr>
          <w:rFonts w:ascii="Arial" w:eastAsia="Times New Roman" w:hAnsi="Arial" w:cs="Arial"/>
          <w:i/>
          <w:sz w:val="24"/>
          <w:szCs w:val="24"/>
        </w:rPr>
        <w:t xml:space="preserve">                               </w:t>
      </w:r>
      <w:r w:rsidR="00341EA8" w:rsidRPr="00341EA8">
        <w:rPr>
          <w:rFonts w:ascii="Arial" w:eastAsia="Times New Roman" w:hAnsi="Arial" w:cs="Arial"/>
          <w:i/>
          <w:sz w:val="24"/>
          <w:szCs w:val="24"/>
        </w:rPr>
        <w:tab/>
      </w:r>
      <w:r w:rsidR="00341EA8" w:rsidRPr="00341EA8">
        <w:rPr>
          <w:rFonts w:ascii="Arial" w:eastAsia="Times New Roman" w:hAnsi="Arial" w:cs="Arial"/>
          <w:i/>
          <w:sz w:val="24"/>
          <w:szCs w:val="24"/>
        </w:rPr>
        <w:tab/>
      </w:r>
      <w:r w:rsidR="00341EA8" w:rsidRPr="00341EA8">
        <w:rPr>
          <w:rFonts w:ascii="Arial" w:eastAsia="Times New Roman" w:hAnsi="Arial" w:cs="Arial"/>
          <w:i/>
          <w:sz w:val="24"/>
          <w:szCs w:val="24"/>
        </w:rPr>
        <w:tab/>
      </w:r>
      <w:r w:rsidR="00341EA8" w:rsidRPr="00341EA8">
        <w:rPr>
          <w:rFonts w:ascii="Arial" w:eastAsia="Times New Roman" w:hAnsi="Arial" w:cs="Arial"/>
          <w:sz w:val="24"/>
          <w:szCs w:val="24"/>
        </w:rPr>
        <w:t>Т.</w:t>
      </w:r>
      <w:r w:rsidRPr="00341EA8">
        <w:rPr>
          <w:rFonts w:ascii="Arial" w:eastAsia="Times New Roman" w:hAnsi="Arial" w:cs="Arial"/>
          <w:sz w:val="24"/>
          <w:szCs w:val="24"/>
        </w:rPr>
        <w:t>А</w:t>
      </w:r>
      <w:r w:rsidR="00341EA8" w:rsidRPr="00341EA8">
        <w:rPr>
          <w:rFonts w:ascii="Arial" w:eastAsia="Times New Roman" w:hAnsi="Arial" w:cs="Arial"/>
          <w:sz w:val="24"/>
          <w:szCs w:val="24"/>
        </w:rPr>
        <w:t>.</w:t>
      </w:r>
      <w:r w:rsidRPr="00341EA8">
        <w:rPr>
          <w:rFonts w:ascii="Arial" w:eastAsia="Times New Roman" w:hAnsi="Arial" w:cs="Arial"/>
          <w:sz w:val="24"/>
          <w:szCs w:val="24"/>
        </w:rPr>
        <w:t>Назарова</w:t>
      </w:r>
    </w:p>
    <w:p w:rsidR="00B201C3" w:rsidRPr="00341EA8" w:rsidRDefault="00B201C3">
      <w:pPr>
        <w:spacing w:after="0" w:line="240" w:lineRule="auto"/>
        <w:ind w:firstLine="4678"/>
        <w:jc w:val="right"/>
        <w:rPr>
          <w:rFonts w:ascii="Arial" w:eastAsia="Times New Roman" w:hAnsi="Arial" w:cs="Arial"/>
          <w:sz w:val="24"/>
          <w:szCs w:val="24"/>
        </w:rPr>
      </w:pPr>
    </w:p>
    <w:p w:rsidR="00B201C3" w:rsidRDefault="00B20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41EA8" w:rsidRPr="00341EA8" w:rsidRDefault="00341E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B20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B20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B20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B20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B20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41EA8" w:rsidRDefault="00341EA8">
      <w:pPr>
        <w:spacing w:after="0" w:line="240" w:lineRule="auto"/>
        <w:ind w:left="59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201C3" w:rsidRPr="00341EA8" w:rsidRDefault="005F05DB">
      <w:pPr>
        <w:spacing w:after="0" w:line="240" w:lineRule="auto"/>
        <w:ind w:left="59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41EA8"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Утверждено</w:t>
      </w:r>
    </w:p>
    <w:p w:rsidR="00B201C3" w:rsidRPr="00341EA8" w:rsidRDefault="005F0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color w:val="000000"/>
          <w:sz w:val="24"/>
          <w:szCs w:val="24"/>
        </w:rPr>
        <w:t xml:space="preserve">решением </w:t>
      </w:r>
      <w:r w:rsidRPr="00341EA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41EA8">
        <w:rPr>
          <w:rFonts w:ascii="Arial" w:eastAsia="Times New Roman" w:hAnsi="Arial" w:cs="Arial"/>
          <w:sz w:val="24"/>
          <w:szCs w:val="24"/>
        </w:rPr>
        <w:t xml:space="preserve">Совет депутатов  </w:t>
      </w:r>
    </w:p>
    <w:p w:rsidR="00B201C3" w:rsidRPr="00341EA8" w:rsidRDefault="005F0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 сельского поселения Зареченск </w:t>
      </w:r>
    </w:p>
    <w:p w:rsidR="00B201C3" w:rsidRPr="00341EA8" w:rsidRDefault="005F0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Кандалакшского района  </w:t>
      </w:r>
    </w:p>
    <w:p w:rsidR="00B201C3" w:rsidRPr="00341EA8" w:rsidRDefault="005F05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41EA8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341EA8">
        <w:rPr>
          <w:rFonts w:ascii="Arial" w:eastAsia="Times New Roman" w:hAnsi="Arial" w:cs="Arial"/>
          <w:color w:val="000000"/>
          <w:sz w:val="24"/>
          <w:szCs w:val="24"/>
        </w:rPr>
        <w:t>15.04.</w:t>
      </w:r>
      <w:r w:rsidRPr="00341EA8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341EA8">
        <w:rPr>
          <w:rFonts w:ascii="Arial" w:eastAsia="Times New Roman" w:hAnsi="Arial" w:cs="Arial"/>
          <w:color w:val="000000"/>
          <w:sz w:val="24"/>
          <w:szCs w:val="24"/>
        </w:rPr>
        <w:t>21 № 14</w:t>
      </w:r>
    </w:p>
    <w:p w:rsidR="00B201C3" w:rsidRPr="00341EA8" w:rsidRDefault="00B201C3">
      <w:pPr>
        <w:spacing w:after="0" w:line="240" w:lineRule="auto"/>
        <w:ind w:firstLine="5387"/>
        <w:jc w:val="right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B201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5F05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41EA8">
        <w:rPr>
          <w:rFonts w:ascii="Arial" w:eastAsia="Times New Roman" w:hAnsi="Arial" w:cs="Arial"/>
          <w:b/>
          <w:color w:val="000000"/>
          <w:sz w:val="24"/>
          <w:szCs w:val="24"/>
        </w:rPr>
        <w:t>ПОРЯДОК</w:t>
      </w:r>
    </w:p>
    <w:p w:rsidR="00B201C3" w:rsidRPr="00341EA8" w:rsidRDefault="005F05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41EA8">
        <w:rPr>
          <w:rFonts w:ascii="Arial" w:eastAsia="Times New Roman" w:hAnsi="Arial" w:cs="Arial"/>
          <w:b/>
          <w:sz w:val="24"/>
          <w:szCs w:val="24"/>
        </w:rPr>
        <w:t>определения территории или части территории муниципального образования сельское поселение Зареченск Кандалакшского района, предназначенной для реализации инициативных проектов</w:t>
      </w:r>
    </w:p>
    <w:p w:rsidR="00B201C3" w:rsidRPr="00341EA8" w:rsidRDefault="005F05D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01C3" w:rsidRPr="00341EA8" w:rsidRDefault="005F05D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                                                   1.Общие положения</w:t>
      </w:r>
    </w:p>
    <w:p w:rsidR="00B201C3" w:rsidRPr="00341EA8" w:rsidRDefault="005F05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341EA8">
        <w:rPr>
          <w:rFonts w:ascii="Arial" w:eastAsia="Times New Roman" w:hAnsi="Arial" w:cs="Arial"/>
          <w:sz w:val="24"/>
          <w:szCs w:val="24"/>
        </w:rPr>
        <w:t>Настоящий порядок устанавливает процедуру определения территории или части территории муниципального образования</w:t>
      </w:r>
      <w:r w:rsidRPr="00341EA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41EA8">
        <w:rPr>
          <w:rFonts w:ascii="Arial" w:eastAsia="Times New Roman" w:hAnsi="Arial" w:cs="Arial"/>
          <w:sz w:val="24"/>
          <w:szCs w:val="24"/>
        </w:rPr>
        <w:t>сельское поселение Зареченск Кандалакшского района, на которой могут реализовываться инициативные проекты.</w:t>
      </w:r>
      <w:proofErr w:type="gramEnd"/>
    </w:p>
    <w:p w:rsidR="00B201C3" w:rsidRPr="00341EA8" w:rsidRDefault="005F05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сельское поселение Зареченск Кандалакшского района или его части по решению вопросов местного значения или иных вопросов, право </w:t>
      </w:r>
      <w:proofErr w:type="gramStart"/>
      <w:r w:rsidRPr="00341EA8">
        <w:rPr>
          <w:rFonts w:ascii="Arial" w:eastAsia="Times New Roman" w:hAnsi="Arial" w:cs="Arial"/>
          <w:sz w:val="24"/>
          <w:szCs w:val="24"/>
        </w:rPr>
        <w:t>решения</w:t>
      </w:r>
      <w:proofErr w:type="gramEnd"/>
      <w:r w:rsidRPr="00341EA8">
        <w:rPr>
          <w:rFonts w:ascii="Arial" w:eastAsia="Times New Roman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B201C3" w:rsidRPr="00341EA8" w:rsidRDefault="005F05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администрацией муниципального образования.  </w:t>
      </w:r>
    </w:p>
    <w:p w:rsidR="00B201C3" w:rsidRPr="00341EA8" w:rsidRDefault="005F05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201C3" w:rsidRPr="00341EA8" w:rsidRDefault="005F05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41E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1) инициативная группа численностью не менее 3 граждан, достигших шестнадцатилетнего возраста и проживающих на территории муниципального образования;</w:t>
      </w:r>
    </w:p>
    <w:p w:rsidR="00B201C3" w:rsidRPr="00341EA8" w:rsidRDefault="005F0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B201C3" w:rsidRPr="00341EA8" w:rsidRDefault="005F05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 xml:space="preserve">3) </w:t>
      </w:r>
      <w:r w:rsidRPr="00341EA8">
        <w:rPr>
          <w:rFonts w:ascii="Arial" w:eastAsia="Times New Roman" w:hAnsi="Arial" w:cs="Arial"/>
          <w:color w:val="000000"/>
          <w:sz w:val="24"/>
          <w:szCs w:val="24"/>
        </w:rPr>
        <w:t>староста сельского населенного пункта.</w:t>
      </w:r>
    </w:p>
    <w:p w:rsidR="00B201C3" w:rsidRPr="00341EA8" w:rsidRDefault="005F0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граждан, а именно в границах: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1) территорий территориального общественного самоуправления;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2) многоквартирного жилого дома, группы жилых домов;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3) жилого микрорайона; квартала, улицы;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5) иных территорий проживания граждан.</w:t>
      </w:r>
    </w:p>
    <w:p w:rsidR="00B201C3" w:rsidRPr="00341EA8" w:rsidRDefault="00B201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01C3" w:rsidRPr="00341EA8" w:rsidRDefault="005F05D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сельское поселение Зареченск Кандалакшского района с заявлением об определении территории, на которой планирует реализовывать инициативный проект с описанием ее границ.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 xml:space="preserve">2.2. Заявление об определении территории, на которой </w:t>
      </w:r>
      <w:proofErr w:type="gramStart"/>
      <w:r w:rsidRPr="00341EA8">
        <w:rPr>
          <w:rFonts w:ascii="Arial" w:eastAsia="Times New Roman" w:hAnsi="Arial" w:cs="Arial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341EA8">
        <w:rPr>
          <w:rFonts w:ascii="Arial" w:eastAsia="Times New Roman" w:hAnsi="Arial" w:cs="Arial"/>
          <w:sz w:val="24"/>
          <w:szCs w:val="24"/>
        </w:rPr>
        <w:t xml:space="preserve"> инициаторами проекта.</w:t>
      </w:r>
    </w:p>
    <w:p w:rsidR="00B201C3" w:rsidRPr="00341EA8" w:rsidRDefault="005F05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lastRenderedPageBreak/>
        <w:t>В случае</w:t>
      </w:r>
      <w:proofErr w:type="gramStart"/>
      <w:r w:rsidRPr="00341EA8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41EA8">
        <w:rPr>
          <w:rFonts w:ascii="Arial" w:eastAsia="Times New Roman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201C3" w:rsidRPr="00341EA8" w:rsidRDefault="005F05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>2.3. К заявлению инициатор проекта прилагает следующие документы: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1) краткое описание инициативного проекта;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2.4. Администрация муниципального образования сельское поселение Зареченск Кандалакшского района в течение 15 календарный дней со дня поступления заявления принимает решение: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1) территория выходит за пределы территории муниципального образования;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 (регионального) законодательства, либо муниципальным правовым актам. 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201C3" w:rsidRPr="00341EA8" w:rsidRDefault="005F0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>В случае определения границ предполагаемой части территории инициатору направляется письмо с приложением соответствующего муниципального правового акта администрации муниципального образования.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B201C3" w:rsidRPr="00341EA8" w:rsidRDefault="005F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B201C3" w:rsidRPr="00341EA8" w:rsidRDefault="005F05D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</w:r>
      <w:r w:rsidRPr="00341EA8">
        <w:rPr>
          <w:rFonts w:ascii="Arial" w:eastAsia="Times New Roman" w:hAnsi="Arial" w:cs="Arial"/>
          <w:sz w:val="24"/>
          <w:szCs w:val="24"/>
        </w:rPr>
        <w:tab/>
      </w:r>
    </w:p>
    <w:p w:rsidR="00B201C3" w:rsidRPr="00341EA8" w:rsidRDefault="005F05DB">
      <w:pPr>
        <w:spacing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>3. Заключительные положения</w:t>
      </w:r>
    </w:p>
    <w:p w:rsidR="00B201C3" w:rsidRPr="00341EA8" w:rsidRDefault="005F05DB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1EA8">
        <w:rPr>
          <w:rFonts w:ascii="Arial" w:eastAsia="Times New Roman" w:hAnsi="Arial" w:cs="Arial"/>
          <w:sz w:val="24"/>
          <w:szCs w:val="24"/>
        </w:rPr>
        <w:tab/>
        <w:t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B201C3" w:rsidRPr="00341EA8" w:rsidSect="006E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01C3"/>
    <w:rsid w:val="00341EA8"/>
    <w:rsid w:val="005F05DB"/>
    <w:rsid w:val="006E0E88"/>
    <w:rsid w:val="00B2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Director</cp:lastModifiedBy>
  <cp:revision>3</cp:revision>
  <cp:lastPrinted>2021-04-15T10:12:00Z</cp:lastPrinted>
  <dcterms:created xsi:type="dcterms:W3CDTF">2021-04-14T10:02:00Z</dcterms:created>
  <dcterms:modified xsi:type="dcterms:W3CDTF">2021-04-15T10:12:00Z</dcterms:modified>
</cp:coreProperties>
</file>